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2024 PSAANS BURSARY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APPLICATION FORM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Application Deadline June 1, 2024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of Student: __________________________________________________________________________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Street Address: ___________________________________________________________________________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City: ____________________________________________ Province: _________ Postal Code: ___________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Email: ____________________________________________________ Phone #: _______________________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High School graduated from: _____________________________________Year of graduation__________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Post-secondary institution attending:  _________________________ Program of Study: _____________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of Parent/Guardian (PSAANS Member): ________________________________________________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PSAANS Member’s position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(e.g. Principal at Riverdale High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):  __________________________________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Located in which RCE/CSAP: _______________________________________________________________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Student’s Signature: _______________________________________________________________________ </w:t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PSAANS Member’s Signature: ______________________________________________________________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Email completed applications to: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finance@psaans.ca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(preferred method) </w:t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 mail to: PSAANS Bursary, Suite 219, 1496 Bedford Highway, Bedford, NS, B4A 1E5.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Applications must be received by June 1, 2024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jc w:val="center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Payment to qualifying students will not be issued until we have received:</w:t>
      </w:r>
    </w:p>
    <w:p w:rsidR="00000000" w:rsidDel="00000000" w:rsidP="00000000" w:rsidRDefault="00000000" w:rsidRPr="00000000" w14:paraId="00000025">
      <w:pPr>
        <w:widowControl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proof of high school graduation (e.g. a copy of your diploma)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ind w:left="720" w:hanging="36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confirmation of </w:t>
      </w:r>
      <w:r w:rsidDel="00000000" w:rsidR="00000000" w:rsidRPr="00000000">
        <w:rPr>
          <w:rFonts w:ascii="Calibri" w:cs="Calibri" w:eastAsia="Calibri" w:hAnsi="Calibri"/>
          <w:i w:val="1"/>
          <w:u w:val="single"/>
          <w:rtl w:val="0"/>
        </w:rPr>
        <w:t xml:space="preserve">enrollment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from your post-secondary institution</w:t>
      </w:r>
    </w:p>
    <w:p w:rsidR="00000000" w:rsidDel="00000000" w:rsidP="00000000" w:rsidRDefault="00000000" w:rsidRPr="00000000" w14:paraId="00000028">
      <w:pPr>
        <w:widowControl w:val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i w:val="1"/>
          <w:sz w:val="26"/>
          <w:szCs w:val="26"/>
          <w:rtl w:val="0"/>
        </w:rPr>
        <w:t xml:space="preserve">The deadline to submit these documents is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6"/>
          <w:szCs w:val="26"/>
          <w:rtl w:val="0"/>
        </w:rPr>
        <w:t xml:space="preserve">October 31, 2024.</w:t>
      </w: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450" w:top="720" w:left="992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3240000" cy="802177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40000" cy="8021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finance@psaans.ca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oylJ7mWGhPq9wRq/dWAoZ3rxA==">CgMxLjA4AHIhMVp5YjVtS0tUYnU2TFE1eV9NU0V0dGlUd0REMHk5Nndh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2023-06-13T17:18:00Z</dcterms:created>
  <dc:creator>user</dc:creator>
</cp:coreProperties>
</file>